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C76B7" w14:textId="7E193B9F" w:rsidR="00570839" w:rsidRDefault="001A203F">
      <w:pPr>
        <w:jc w:val="center"/>
        <w:rPr>
          <w:rFonts w:ascii="宋体" w:hAnsi="宋体"/>
          <w:b/>
          <w:bCs/>
          <w:sz w:val="28"/>
          <w:szCs w:val="28"/>
        </w:rPr>
      </w:pPr>
      <w:r>
        <w:rPr>
          <w:rFonts w:ascii="宋体" w:hAnsi="宋体" w:hint="eastAsia"/>
          <w:b/>
          <w:bCs/>
          <w:sz w:val="28"/>
          <w:szCs w:val="28"/>
        </w:rPr>
        <w:t>2017</w:t>
      </w:r>
      <w:r w:rsidR="00C07B55">
        <w:rPr>
          <w:rFonts w:ascii="宋体" w:hAnsi="宋体" w:hint="eastAsia"/>
          <w:b/>
          <w:bCs/>
          <w:sz w:val="28"/>
          <w:szCs w:val="28"/>
        </w:rPr>
        <w:t>年</w:t>
      </w:r>
      <w:r w:rsidR="00B35B11">
        <w:rPr>
          <w:rFonts w:ascii="宋体" w:hAnsi="宋体" w:hint="eastAsia"/>
          <w:b/>
          <w:bCs/>
          <w:sz w:val="28"/>
          <w:szCs w:val="28"/>
        </w:rPr>
        <w:t>亲近母语</w:t>
      </w:r>
      <w:r w:rsidR="000E60DB">
        <w:rPr>
          <w:rFonts w:ascii="宋体" w:hAnsi="宋体" w:hint="eastAsia"/>
          <w:b/>
          <w:bCs/>
          <w:sz w:val="28"/>
          <w:szCs w:val="28"/>
        </w:rPr>
        <w:t>课题研究</w:t>
      </w:r>
      <w:r w:rsidR="00B35B11">
        <w:rPr>
          <w:rFonts w:ascii="宋体" w:hAnsi="宋体" w:hint="eastAsia"/>
          <w:b/>
          <w:bCs/>
          <w:sz w:val="28"/>
          <w:szCs w:val="28"/>
        </w:rPr>
        <w:t>资助</w:t>
      </w:r>
      <w:r>
        <w:rPr>
          <w:rFonts w:ascii="宋体" w:hAnsi="宋体" w:hint="eastAsia"/>
          <w:b/>
          <w:bCs/>
          <w:sz w:val="28"/>
          <w:szCs w:val="28"/>
        </w:rPr>
        <w:t>项目申请开始</w:t>
      </w:r>
    </w:p>
    <w:p w14:paraId="1183388E" w14:textId="77777777" w:rsidR="00E00991" w:rsidRDefault="001520C6">
      <w:pPr>
        <w:spacing w:line="420" w:lineRule="exact"/>
        <w:ind w:firstLine="420"/>
      </w:pPr>
      <w:r>
        <w:rPr>
          <w:rFonts w:hint="eastAsia"/>
        </w:rPr>
        <w:t>亲近母语，</w:t>
      </w:r>
      <w:r w:rsidR="0011640D">
        <w:rPr>
          <w:rFonts w:hint="eastAsia"/>
        </w:rPr>
        <w:t>是</w:t>
      </w:r>
      <w:r w:rsidR="000E60DB">
        <w:rPr>
          <w:rFonts w:hint="eastAsia"/>
        </w:rPr>
        <w:t>以推广儿童阅读和建立儿童本位的母语教育为志业，以“培育有中国根基的世界公民”为宗旨，以教育重建社会为使命的社会企业。十多年来，围绕国家级课题</w:t>
      </w:r>
      <w:r>
        <w:rPr>
          <w:rFonts w:hint="eastAsia"/>
        </w:rPr>
        <w:t>“亲近母语实验与研究”，亲近母语逐步发展成为国内儿童母语教育领导</w:t>
      </w:r>
      <w:r w:rsidR="000E60DB">
        <w:rPr>
          <w:rFonts w:hint="eastAsia"/>
        </w:rPr>
        <w:t>品牌。</w:t>
      </w:r>
    </w:p>
    <w:p w14:paraId="721D4C8A" w14:textId="7B93452E" w:rsidR="00570839" w:rsidRDefault="000E60DB">
      <w:pPr>
        <w:spacing w:line="420" w:lineRule="exact"/>
        <w:ind w:firstLine="420"/>
      </w:pPr>
      <w:r w:rsidRPr="00DD6B69">
        <w:rPr>
          <w:rFonts w:hint="eastAsia"/>
          <w:color w:val="000000" w:themeColor="text1"/>
        </w:rPr>
        <w:t>为了吸收和鼓励更多的社会力量</w:t>
      </w:r>
      <w:r w:rsidR="00257715" w:rsidRPr="00DD6B69">
        <w:rPr>
          <w:rFonts w:hint="eastAsia"/>
          <w:color w:val="000000" w:themeColor="text1"/>
        </w:rPr>
        <w:t>加入儿童</w:t>
      </w:r>
      <w:r w:rsidR="00317AB9" w:rsidRPr="00DD6B69">
        <w:rPr>
          <w:rFonts w:hint="eastAsia"/>
          <w:color w:val="000000" w:themeColor="text1"/>
        </w:rPr>
        <w:t>阅读和</w:t>
      </w:r>
      <w:r w:rsidR="00DD6B69" w:rsidRPr="00DD6B69">
        <w:rPr>
          <w:rFonts w:hint="eastAsia"/>
          <w:color w:val="000000" w:themeColor="text1"/>
        </w:rPr>
        <w:t>母语教育研究这一意义重大的事业，</w:t>
      </w:r>
      <w:r w:rsidR="00257715" w:rsidRPr="00DD6B69">
        <w:rPr>
          <w:rFonts w:hint="eastAsia"/>
          <w:color w:val="000000" w:themeColor="text1"/>
        </w:rPr>
        <w:t>亲近母语研究院</w:t>
      </w:r>
      <w:r w:rsidR="00DD6B69" w:rsidRPr="00DD6B69">
        <w:rPr>
          <w:rFonts w:hint="eastAsia"/>
          <w:color w:val="000000" w:themeColor="text1"/>
        </w:rPr>
        <w:t>和亲近母语公益</w:t>
      </w:r>
      <w:r w:rsidR="00DF1DA4">
        <w:rPr>
          <w:rFonts w:hint="eastAsia"/>
        </w:rPr>
        <w:t>自</w:t>
      </w:r>
      <w:r w:rsidR="00DF1DA4">
        <w:rPr>
          <w:rFonts w:hint="eastAsia"/>
        </w:rPr>
        <w:t>2016</w:t>
      </w:r>
      <w:r w:rsidR="00DF1DA4">
        <w:rPr>
          <w:rFonts w:hint="eastAsia"/>
        </w:rPr>
        <w:t>年起设立亲近母语课题研究资助项目，</w:t>
      </w:r>
      <w:r w:rsidR="00257715">
        <w:rPr>
          <w:rFonts w:hint="eastAsia"/>
        </w:rPr>
        <w:t>支持</w:t>
      </w:r>
      <w:r>
        <w:rPr>
          <w:rFonts w:hint="eastAsia"/>
        </w:rPr>
        <w:t>有学术潜质和研究热情的青年学者，通过提供科研经费、</w:t>
      </w:r>
      <w:r w:rsidR="009E5724">
        <w:rPr>
          <w:rFonts w:hint="eastAsia"/>
        </w:rPr>
        <w:t>资助</w:t>
      </w:r>
      <w:r w:rsidR="00E20EB7">
        <w:rPr>
          <w:rFonts w:hint="eastAsia"/>
        </w:rPr>
        <w:t>出版等方式支持青年学者的学术深造和课题研究，以此促进</w:t>
      </w:r>
      <w:r>
        <w:rPr>
          <w:rFonts w:hint="eastAsia"/>
        </w:rPr>
        <w:t>新生</w:t>
      </w:r>
      <w:r w:rsidR="00E20EB7">
        <w:rPr>
          <w:rFonts w:hint="eastAsia"/>
        </w:rPr>
        <w:t>学术</w:t>
      </w:r>
      <w:r>
        <w:rPr>
          <w:rFonts w:hint="eastAsia"/>
        </w:rPr>
        <w:t>力量成长和儿童</w:t>
      </w:r>
      <w:r w:rsidR="001520C6">
        <w:rPr>
          <w:rFonts w:hint="eastAsia"/>
        </w:rPr>
        <w:t>阅读和</w:t>
      </w:r>
      <w:r w:rsidR="00E00991">
        <w:rPr>
          <w:rFonts w:hint="eastAsia"/>
        </w:rPr>
        <w:t>母语教育研究的创新。</w:t>
      </w:r>
    </w:p>
    <w:p w14:paraId="690E49BC" w14:textId="2D2F5D23" w:rsidR="00CE42E1" w:rsidRDefault="00CE42E1">
      <w:pPr>
        <w:spacing w:line="420" w:lineRule="exact"/>
        <w:ind w:firstLine="420"/>
      </w:pPr>
      <w:r>
        <w:t>2016</w:t>
      </w:r>
      <w:r>
        <w:rPr>
          <w:rFonts w:hint="eastAsia"/>
        </w:rPr>
        <w:t>年，</w:t>
      </w:r>
      <w:r w:rsidRPr="00CE42E1">
        <w:rPr>
          <w:rFonts w:hint="eastAsia"/>
        </w:rPr>
        <w:t>亲近母语研究院共收到</w:t>
      </w:r>
      <w:r w:rsidRPr="00CE42E1">
        <w:rPr>
          <w:rFonts w:hint="eastAsia"/>
        </w:rPr>
        <w:t>18</w:t>
      </w:r>
      <w:r w:rsidRPr="00CE42E1">
        <w:rPr>
          <w:rFonts w:hint="eastAsia"/>
        </w:rPr>
        <w:t>份课题申请。申请人中，教授和副教授共</w:t>
      </w:r>
      <w:r w:rsidRPr="00CE42E1">
        <w:rPr>
          <w:rFonts w:hint="eastAsia"/>
        </w:rPr>
        <w:t>5</w:t>
      </w:r>
      <w:r w:rsidRPr="00CE42E1">
        <w:rPr>
          <w:rFonts w:hint="eastAsia"/>
        </w:rPr>
        <w:t>人，博士研究生</w:t>
      </w:r>
      <w:r w:rsidRPr="00CE42E1">
        <w:rPr>
          <w:rFonts w:hint="eastAsia"/>
        </w:rPr>
        <w:t>12</w:t>
      </w:r>
      <w:r w:rsidRPr="00CE42E1">
        <w:rPr>
          <w:rFonts w:hint="eastAsia"/>
        </w:rPr>
        <w:t>人，他们分别来自北京师范大学、华东师范大学、南京师范大学、厦门大学、首都师范大学、上海师范大学、杭州师</w:t>
      </w:r>
      <w:r>
        <w:rPr>
          <w:rFonts w:hint="eastAsia"/>
        </w:rPr>
        <w:t>范大学等内地高校；另有两位申请人来自台湾师范大学和台湾台东大学；</w:t>
      </w:r>
      <w:r w:rsidRPr="00CE42E1">
        <w:rPr>
          <w:rFonts w:hint="eastAsia"/>
        </w:rPr>
        <w:t>此外，还有来自中小学的青年教师和</w:t>
      </w:r>
      <w:r w:rsidRPr="00CE42E1">
        <w:rPr>
          <w:rFonts w:hint="eastAsia"/>
        </w:rPr>
        <w:t>2</w:t>
      </w:r>
      <w:r w:rsidR="008F021E">
        <w:rPr>
          <w:rFonts w:hint="eastAsia"/>
        </w:rPr>
        <w:t>位公益机构的研究学者。申报</w:t>
      </w:r>
      <w:r w:rsidRPr="00CE42E1">
        <w:rPr>
          <w:rFonts w:hint="eastAsia"/>
        </w:rPr>
        <w:t>课题内容丰富，涉及</w:t>
      </w:r>
      <w:r w:rsidR="0011640D">
        <w:rPr>
          <w:rFonts w:hint="eastAsia"/>
        </w:rPr>
        <w:t>母语教育、传统文化教育、儿童文学课程建设、亲子阅读、分级阅读</w:t>
      </w:r>
      <w:r w:rsidRPr="00CE42E1">
        <w:rPr>
          <w:rFonts w:hint="eastAsia"/>
        </w:rPr>
        <w:t>、母语师资建设、乡村图书馆建设等多个领域。</w:t>
      </w:r>
    </w:p>
    <w:p w14:paraId="642F9806" w14:textId="0AC00378" w:rsidR="00FF1E5E" w:rsidRPr="00FF1E5E" w:rsidRDefault="00FF1E5E">
      <w:pPr>
        <w:spacing w:line="420" w:lineRule="exact"/>
        <w:ind w:firstLine="420"/>
      </w:pPr>
      <w:r>
        <w:t>2017</w:t>
      </w:r>
      <w:r>
        <w:rPr>
          <w:rFonts w:hint="eastAsia"/>
        </w:rPr>
        <w:t>年亲近母语课题研究资助</w:t>
      </w:r>
      <w:r w:rsidR="00CD273D">
        <w:rPr>
          <w:rFonts w:hint="eastAsia"/>
        </w:rPr>
        <w:t>项目现</w:t>
      </w:r>
      <w:r w:rsidR="00C07B55">
        <w:rPr>
          <w:rFonts w:hint="eastAsia"/>
        </w:rPr>
        <w:t>开始接受申请</w:t>
      </w:r>
      <w:r>
        <w:rPr>
          <w:rFonts w:hint="eastAsia"/>
        </w:rPr>
        <w:t>。</w:t>
      </w:r>
    </w:p>
    <w:p w14:paraId="10E7F925" w14:textId="77777777" w:rsidR="00570839" w:rsidRPr="002F30BE" w:rsidRDefault="00B7701C">
      <w:pPr>
        <w:spacing w:line="420" w:lineRule="exact"/>
        <w:ind w:firstLine="420"/>
        <w:rPr>
          <w:b/>
          <w:sz w:val="28"/>
          <w:szCs w:val="28"/>
        </w:rPr>
      </w:pPr>
      <w:r>
        <w:rPr>
          <w:rFonts w:hint="eastAsia"/>
          <w:b/>
          <w:sz w:val="28"/>
          <w:szCs w:val="28"/>
        </w:rPr>
        <w:t>一、资助</w:t>
      </w:r>
      <w:r w:rsidR="000E60DB" w:rsidRPr="002F30BE">
        <w:rPr>
          <w:rFonts w:hint="eastAsia"/>
          <w:b/>
          <w:sz w:val="28"/>
          <w:szCs w:val="28"/>
        </w:rPr>
        <w:t>对象</w:t>
      </w:r>
    </w:p>
    <w:p w14:paraId="2E4DC78D" w14:textId="77777777" w:rsidR="00570839" w:rsidRDefault="000E60DB">
      <w:pPr>
        <w:spacing w:line="420" w:lineRule="exact"/>
        <w:ind w:firstLine="420"/>
      </w:pPr>
      <w:r>
        <w:rPr>
          <w:rFonts w:hint="eastAsia"/>
        </w:rPr>
        <w:t>1.45</w:t>
      </w:r>
      <w:r w:rsidR="00687676">
        <w:rPr>
          <w:rFonts w:hint="eastAsia"/>
        </w:rPr>
        <w:t>周岁</w:t>
      </w:r>
      <w:r>
        <w:rPr>
          <w:rFonts w:hint="eastAsia"/>
        </w:rPr>
        <w:t>以下</w:t>
      </w:r>
      <w:r w:rsidR="00687676">
        <w:rPr>
          <w:rFonts w:hint="eastAsia"/>
        </w:rPr>
        <w:t>的</w:t>
      </w:r>
      <w:r>
        <w:rPr>
          <w:rFonts w:hint="eastAsia"/>
        </w:rPr>
        <w:t>高校、科研机构的青年学者、在读研究</w:t>
      </w:r>
      <w:r w:rsidR="0067774F">
        <w:rPr>
          <w:rFonts w:hint="eastAsia"/>
        </w:rPr>
        <w:t>生（教育学、心理学、儿童文学、社会学或其他相关专业）、</w:t>
      </w:r>
      <w:r w:rsidR="00730AF5">
        <w:rPr>
          <w:rFonts w:hint="eastAsia"/>
        </w:rPr>
        <w:t>公益机构工作者、有志于儿童阅读和</w:t>
      </w:r>
      <w:r w:rsidR="0067774F">
        <w:rPr>
          <w:rFonts w:hint="eastAsia"/>
        </w:rPr>
        <w:t>母语</w:t>
      </w:r>
      <w:r w:rsidR="00730AF5">
        <w:rPr>
          <w:rFonts w:hint="eastAsia"/>
        </w:rPr>
        <w:t>教育</w:t>
      </w:r>
      <w:r w:rsidR="0067774F">
        <w:rPr>
          <w:rFonts w:hint="eastAsia"/>
        </w:rPr>
        <w:t>理论研究的中小学青年</w:t>
      </w:r>
      <w:r w:rsidR="00196E06">
        <w:rPr>
          <w:rFonts w:hint="eastAsia"/>
        </w:rPr>
        <w:t>教师和民间学者。</w:t>
      </w:r>
    </w:p>
    <w:p w14:paraId="78ED2E28" w14:textId="77777777" w:rsidR="00570839" w:rsidRDefault="000E60DB">
      <w:pPr>
        <w:spacing w:line="420" w:lineRule="exact"/>
        <w:ind w:firstLine="420"/>
      </w:pPr>
      <w:r>
        <w:rPr>
          <w:rFonts w:hint="eastAsia"/>
        </w:rPr>
        <w:t>2.</w:t>
      </w:r>
      <w:r>
        <w:rPr>
          <w:rFonts w:hint="eastAsia"/>
        </w:rPr>
        <w:t>认同儿童这一独特的生命状态的重要意义，认同</w:t>
      </w:r>
      <w:r w:rsidR="00A167E1">
        <w:rPr>
          <w:rFonts w:hint="eastAsia"/>
        </w:rPr>
        <w:t>儿童阅读和</w:t>
      </w:r>
      <w:r>
        <w:rPr>
          <w:rFonts w:hint="eastAsia"/>
        </w:rPr>
        <w:t>母语</w:t>
      </w:r>
      <w:r w:rsidR="00A167E1">
        <w:rPr>
          <w:rFonts w:hint="eastAsia"/>
        </w:rPr>
        <w:t>教育</w:t>
      </w:r>
      <w:r>
        <w:rPr>
          <w:rFonts w:hint="eastAsia"/>
        </w:rPr>
        <w:t>对个人、民族、社会、文化的重要意义，并且具有较强的研究意愿和研究能力。</w:t>
      </w:r>
    </w:p>
    <w:p w14:paraId="3E10AEBD" w14:textId="77777777" w:rsidR="00570839" w:rsidRPr="002F30BE" w:rsidRDefault="000E60DB">
      <w:pPr>
        <w:spacing w:line="420" w:lineRule="exact"/>
        <w:ind w:firstLine="420"/>
        <w:rPr>
          <w:b/>
          <w:sz w:val="28"/>
          <w:szCs w:val="28"/>
        </w:rPr>
      </w:pPr>
      <w:r w:rsidRPr="002F30BE">
        <w:rPr>
          <w:rFonts w:hint="eastAsia"/>
          <w:b/>
          <w:sz w:val="28"/>
          <w:szCs w:val="28"/>
        </w:rPr>
        <w:t>二、资助范围</w:t>
      </w:r>
    </w:p>
    <w:p w14:paraId="210C6C64" w14:textId="77777777" w:rsidR="00570839" w:rsidRDefault="000E60DB">
      <w:pPr>
        <w:spacing w:line="420" w:lineRule="exact"/>
        <w:ind w:firstLine="420"/>
      </w:pPr>
      <w:r>
        <w:rPr>
          <w:rFonts w:hint="eastAsia"/>
        </w:rPr>
        <w:t>（一）研究范围</w:t>
      </w:r>
    </w:p>
    <w:p w14:paraId="26EAE4F0" w14:textId="4B7A7E4A" w:rsidR="00CD273D" w:rsidRDefault="00CD273D" w:rsidP="00DD6B69">
      <w:pPr>
        <w:spacing w:line="460" w:lineRule="exact"/>
        <w:ind w:firstLineChars="200" w:firstLine="420"/>
        <w:rPr>
          <w:color w:val="000000"/>
          <w:szCs w:val="21"/>
        </w:rPr>
      </w:pPr>
      <w:r>
        <w:rPr>
          <w:rFonts w:hint="eastAsia"/>
          <w:color w:val="000000"/>
          <w:szCs w:val="21"/>
        </w:rPr>
        <w:t>方向</w:t>
      </w:r>
      <w:r>
        <w:rPr>
          <w:rFonts w:hint="eastAsia"/>
          <w:color w:val="000000"/>
          <w:szCs w:val="21"/>
        </w:rPr>
        <w:t>1</w:t>
      </w:r>
      <w:r>
        <w:rPr>
          <w:rFonts w:hint="eastAsia"/>
          <w:color w:val="000000"/>
          <w:szCs w:val="21"/>
        </w:rPr>
        <w:t>：儿童本位的小学母语教育的理论研究</w:t>
      </w:r>
    </w:p>
    <w:p w14:paraId="29BA5C05" w14:textId="604735E1" w:rsidR="00DD6B69" w:rsidRDefault="00DD6B69" w:rsidP="00DD6B69">
      <w:pPr>
        <w:spacing w:line="460" w:lineRule="exact"/>
        <w:ind w:firstLineChars="200" w:firstLine="420"/>
        <w:rPr>
          <w:color w:val="000000"/>
          <w:szCs w:val="21"/>
        </w:rPr>
      </w:pPr>
      <w:r>
        <w:rPr>
          <w:rFonts w:hint="eastAsia"/>
          <w:color w:val="000000"/>
          <w:szCs w:val="21"/>
        </w:rPr>
        <w:t>母语教育中的儿童观；儿童本位的母语教育核心理念；</w:t>
      </w:r>
      <w:r w:rsidRPr="007105BF">
        <w:rPr>
          <w:rFonts w:hint="eastAsia"/>
          <w:color w:val="000000"/>
          <w:szCs w:val="21"/>
        </w:rPr>
        <w:t>小学生母语核心素养研究；</w:t>
      </w:r>
      <w:r>
        <w:rPr>
          <w:rFonts w:hint="eastAsia"/>
          <w:color w:val="000000"/>
          <w:szCs w:val="21"/>
        </w:rPr>
        <w:t>母语教育与儿童母语习得；母语教育与儿童认知心理；中外母语教育比较；民国时期小学母语教育研究等。</w:t>
      </w:r>
    </w:p>
    <w:p w14:paraId="6599BE8A" w14:textId="77777777" w:rsidR="00CD273D" w:rsidRDefault="00CD273D" w:rsidP="00DD6B69">
      <w:pPr>
        <w:spacing w:line="460" w:lineRule="exact"/>
        <w:ind w:firstLineChars="200" w:firstLine="420"/>
        <w:rPr>
          <w:rFonts w:hint="eastAsia"/>
          <w:color w:val="000000" w:themeColor="text1"/>
          <w:szCs w:val="21"/>
        </w:rPr>
      </w:pPr>
      <w:r>
        <w:rPr>
          <w:rFonts w:hint="eastAsia"/>
          <w:color w:val="000000"/>
          <w:szCs w:val="21"/>
        </w:rPr>
        <w:t>方向</w:t>
      </w:r>
      <w:r>
        <w:rPr>
          <w:rFonts w:hint="eastAsia"/>
          <w:color w:val="000000"/>
          <w:szCs w:val="21"/>
        </w:rPr>
        <w:t>2</w:t>
      </w:r>
      <w:r>
        <w:rPr>
          <w:rFonts w:hint="eastAsia"/>
          <w:color w:val="000000"/>
          <w:szCs w:val="21"/>
        </w:rPr>
        <w:t>：</w:t>
      </w:r>
      <w:r w:rsidR="00DD6B69">
        <w:rPr>
          <w:rFonts w:hint="eastAsia"/>
          <w:color w:val="000000"/>
          <w:szCs w:val="21"/>
        </w:rPr>
        <w:t>儿童阅读和母语师资培养</w:t>
      </w:r>
      <w:r>
        <w:rPr>
          <w:rFonts w:hint="eastAsia"/>
          <w:color w:val="000000" w:themeColor="text1"/>
          <w:szCs w:val="21"/>
        </w:rPr>
        <w:t>研究</w:t>
      </w:r>
    </w:p>
    <w:p w14:paraId="6D68FD43" w14:textId="55DBA019" w:rsidR="00DD6B69" w:rsidRDefault="00DD6B69" w:rsidP="00DD6B69">
      <w:pPr>
        <w:spacing w:line="460" w:lineRule="exact"/>
        <w:ind w:firstLineChars="200" w:firstLine="420"/>
        <w:rPr>
          <w:color w:val="000000"/>
          <w:szCs w:val="21"/>
        </w:rPr>
      </w:pPr>
      <w:r w:rsidRPr="0091224D">
        <w:rPr>
          <w:rFonts w:hint="eastAsia"/>
          <w:color w:val="000000" w:themeColor="text1"/>
          <w:szCs w:val="21"/>
        </w:rPr>
        <w:t>中国儿童阅读和母语师资素养调查；儿童阅读和母语师资培养的课程、路径和机制；儿童阅读师资核心素养研究；小学母语师资核心素养研究等。</w:t>
      </w:r>
    </w:p>
    <w:p w14:paraId="318AFBB3" w14:textId="77777777" w:rsidR="00CD273D" w:rsidRDefault="00CD273D" w:rsidP="00DD6B69">
      <w:pPr>
        <w:spacing w:line="460" w:lineRule="exact"/>
        <w:ind w:firstLineChars="200" w:firstLine="420"/>
        <w:rPr>
          <w:rFonts w:hint="eastAsia"/>
          <w:color w:val="000000"/>
          <w:szCs w:val="21"/>
        </w:rPr>
      </w:pPr>
      <w:r>
        <w:rPr>
          <w:rFonts w:hint="eastAsia"/>
          <w:color w:val="000000"/>
          <w:szCs w:val="21"/>
        </w:rPr>
        <w:t>方向</w:t>
      </w:r>
      <w:r>
        <w:rPr>
          <w:rFonts w:hint="eastAsia"/>
          <w:color w:val="000000"/>
          <w:szCs w:val="21"/>
        </w:rPr>
        <w:t>3</w:t>
      </w:r>
      <w:r>
        <w:rPr>
          <w:rFonts w:hint="eastAsia"/>
          <w:color w:val="000000"/>
          <w:szCs w:val="21"/>
        </w:rPr>
        <w:t>：儿童传统文化教育研究</w:t>
      </w:r>
      <w:r>
        <w:rPr>
          <w:rFonts w:hint="eastAsia"/>
          <w:color w:val="000000"/>
          <w:szCs w:val="21"/>
        </w:rPr>
        <w:t>:</w:t>
      </w:r>
    </w:p>
    <w:p w14:paraId="6FC8DE2F" w14:textId="77CDE9B0" w:rsidR="00DD6B69" w:rsidRDefault="00DD6B69" w:rsidP="00DD6B69">
      <w:pPr>
        <w:spacing w:line="460" w:lineRule="exact"/>
        <w:ind w:firstLineChars="200" w:firstLine="420"/>
        <w:rPr>
          <w:color w:val="000000"/>
          <w:szCs w:val="21"/>
        </w:rPr>
      </w:pPr>
      <w:r>
        <w:rPr>
          <w:rFonts w:hint="eastAsia"/>
          <w:color w:val="000000"/>
          <w:szCs w:val="21"/>
        </w:rPr>
        <w:lastRenderedPageBreak/>
        <w:t>儿童本位的传统文化课程理念、内容、方式研究；台湾地区小学阶段传统文化教育研究；世界各国小学阶段本国文化传统教育研究；小学阶段私塾教育内容和方式研究等。</w:t>
      </w:r>
    </w:p>
    <w:p w14:paraId="0800B22E" w14:textId="304B5934" w:rsidR="00DD6B69" w:rsidRDefault="00CD273D" w:rsidP="00DD6B69">
      <w:pPr>
        <w:spacing w:line="460" w:lineRule="exact"/>
        <w:ind w:firstLineChars="200" w:firstLine="420"/>
        <w:rPr>
          <w:color w:val="000000"/>
          <w:szCs w:val="21"/>
        </w:rPr>
      </w:pPr>
      <w:r>
        <w:rPr>
          <w:rFonts w:hint="eastAsia"/>
          <w:color w:val="000000"/>
          <w:szCs w:val="21"/>
        </w:rPr>
        <w:t>方向</w:t>
      </w:r>
      <w:r>
        <w:rPr>
          <w:rFonts w:hint="eastAsia"/>
          <w:color w:val="000000"/>
          <w:szCs w:val="21"/>
        </w:rPr>
        <w:t>4</w:t>
      </w:r>
      <w:r>
        <w:rPr>
          <w:rFonts w:hint="eastAsia"/>
          <w:color w:val="000000"/>
          <w:szCs w:val="21"/>
        </w:rPr>
        <w:t>：</w:t>
      </w:r>
      <w:r w:rsidR="00DD6B69">
        <w:rPr>
          <w:rFonts w:hint="eastAsia"/>
          <w:color w:val="000000"/>
          <w:szCs w:val="21"/>
        </w:rPr>
        <w:t>亲近母语实验对于当代小学语文课程的意义研究</w:t>
      </w:r>
    </w:p>
    <w:p w14:paraId="53DF11A7" w14:textId="77777777" w:rsidR="00570839" w:rsidRDefault="00AD0F22">
      <w:pPr>
        <w:spacing w:line="420" w:lineRule="exact"/>
        <w:ind w:firstLine="420"/>
      </w:pPr>
      <w:r>
        <w:rPr>
          <w:rFonts w:hint="eastAsia"/>
        </w:rPr>
        <w:t>（二）</w:t>
      </w:r>
      <w:r w:rsidR="000E60DB">
        <w:rPr>
          <w:rFonts w:hint="eastAsia"/>
        </w:rPr>
        <w:t>研究要求</w:t>
      </w:r>
    </w:p>
    <w:p w14:paraId="2FB504D1" w14:textId="77777777" w:rsidR="00570839" w:rsidRDefault="000E60DB">
      <w:pPr>
        <w:spacing w:line="420" w:lineRule="exact"/>
        <w:ind w:firstLine="420"/>
      </w:pPr>
      <w:r>
        <w:rPr>
          <w:rFonts w:hint="eastAsia"/>
        </w:rPr>
        <w:t>研究课题应符合学科前沿性、创新性、高可行性，对解决当前儿童</w:t>
      </w:r>
      <w:r w:rsidR="00D97898">
        <w:rPr>
          <w:rFonts w:hint="eastAsia"/>
        </w:rPr>
        <w:t>阅读和</w:t>
      </w:r>
      <w:r>
        <w:rPr>
          <w:rFonts w:hint="eastAsia"/>
        </w:rPr>
        <w:t>母语教育的理论问题有一定的启发性。</w:t>
      </w:r>
      <w:r w:rsidR="00F0010A">
        <w:rPr>
          <w:rFonts w:hint="eastAsia"/>
        </w:rPr>
        <w:t>申报</w:t>
      </w:r>
      <w:r>
        <w:rPr>
          <w:rFonts w:hint="eastAsia"/>
        </w:rPr>
        <w:t>人可结合自身优势与研究兴趣自主确定具体项目（可以与例举的具体选题方向重合，也可以不重合）。</w:t>
      </w:r>
    </w:p>
    <w:p w14:paraId="4E8694E6" w14:textId="77777777" w:rsidR="00570839" w:rsidRDefault="00AD0F22">
      <w:pPr>
        <w:spacing w:line="420" w:lineRule="exact"/>
        <w:ind w:firstLine="420"/>
      </w:pPr>
      <w:r>
        <w:rPr>
          <w:rFonts w:hint="eastAsia"/>
        </w:rPr>
        <w:t>（三）</w:t>
      </w:r>
      <w:r w:rsidR="000E60DB">
        <w:rPr>
          <w:rFonts w:hint="eastAsia"/>
        </w:rPr>
        <w:t>研究周期</w:t>
      </w:r>
    </w:p>
    <w:p w14:paraId="1C0B26A1" w14:textId="34C50674" w:rsidR="00570839" w:rsidRDefault="000E60DB">
      <w:pPr>
        <w:spacing w:line="420" w:lineRule="exact"/>
        <w:ind w:firstLine="420"/>
      </w:pPr>
      <w:r>
        <w:rPr>
          <w:rFonts w:hint="eastAsia"/>
        </w:rPr>
        <w:t>研究周期自项目</w:t>
      </w:r>
      <w:r w:rsidR="00F0010A">
        <w:rPr>
          <w:rFonts w:hint="eastAsia"/>
        </w:rPr>
        <w:t>申报</w:t>
      </w:r>
      <w:r>
        <w:rPr>
          <w:rFonts w:hint="eastAsia"/>
        </w:rPr>
        <w:t>得到批准并签署双方研究合作协议之日起，一年内完成结题报告和相关研究成果。特殊情况需延长研究周期的，需作研究进度说明并递交</w:t>
      </w:r>
      <w:r w:rsidR="00C970EC">
        <w:rPr>
          <w:rFonts w:hint="eastAsia"/>
        </w:rPr>
        <w:t>申请</w:t>
      </w:r>
      <w:r>
        <w:rPr>
          <w:rFonts w:hint="eastAsia"/>
        </w:rPr>
        <w:t>。</w:t>
      </w:r>
    </w:p>
    <w:p w14:paraId="72D5B79E" w14:textId="77777777" w:rsidR="00570839" w:rsidRPr="002F30BE" w:rsidRDefault="000E60DB">
      <w:pPr>
        <w:spacing w:line="420" w:lineRule="exact"/>
        <w:ind w:firstLine="420"/>
        <w:rPr>
          <w:b/>
          <w:sz w:val="28"/>
          <w:szCs w:val="28"/>
        </w:rPr>
      </w:pPr>
      <w:r w:rsidRPr="002F30BE">
        <w:rPr>
          <w:rFonts w:hint="eastAsia"/>
          <w:b/>
          <w:sz w:val="28"/>
          <w:szCs w:val="28"/>
        </w:rPr>
        <w:t>三、资助额度</w:t>
      </w:r>
    </w:p>
    <w:p w14:paraId="0BF20D08" w14:textId="60379749" w:rsidR="00570839" w:rsidRDefault="000E60DB">
      <w:pPr>
        <w:spacing w:line="420" w:lineRule="exact"/>
        <w:ind w:firstLine="420"/>
      </w:pPr>
      <w:r>
        <w:rPr>
          <w:rFonts w:hint="eastAsia"/>
        </w:rPr>
        <w:t>1.</w:t>
      </w:r>
      <w:r w:rsidR="00E14134">
        <w:rPr>
          <w:rFonts w:hint="eastAsia"/>
        </w:rPr>
        <w:t>方向</w:t>
      </w:r>
      <w:r w:rsidR="00E14134">
        <w:rPr>
          <w:rFonts w:hint="eastAsia"/>
        </w:rPr>
        <w:t>1</w:t>
      </w:r>
      <w:r w:rsidR="00E14134">
        <w:rPr>
          <w:rFonts w:hint="eastAsia"/>
        </w:rPr>
        <w:t>、</w:t>
      </w:r>
      <w:r w:rsidR="00E14134">
        <w:rPr>
          <w:rFonts w:hint="eastAsia"/>
        </w:rPr>
        <w:t>2</w:t>
      </w:r>
      <w:r w:rsidR="00E14134">
        <w:rPr>
          <w:rFonts w:hint="eastAsia"/>
        </w:rPr>
        <w:t>、</w:t>
      </w:r>
      <w:r w:rsidR="00E14134">
        <w:rPr>
          <w:rFonts w:hint="eastAsia"/>
        </w:rPr>
        <w:t>3</w:t>
      </w:r>
      <w:r>
        <w:rPr>
          <w:rFonts w:hint="eastAsia"/>
        </w:rPr>
        <w:t>课题研究资助额度为</w:t>
      </w:r>
      <w:r>
        <w:rPr>
          <w:rFonts w:hint="eastAsia"/>
        </w:rPr>
        <w:t>5000-20000</w:t>
      </w:r>
      <w:r>
        <w:rPr>
          <w:rFonts w:hint="eastAsia"/>
        </w:rPr>
        <w:t>元人民币</w:t>
      </w:r>
      <w:r w:rsidR="00E14134">
        <w:rPr>
          <w:rFonts w:hint="eastAsia"/>
        </w:rPr>
        <w:t>，</w:t>
      </w:r>
      <w:r w:rsidR="00E14134">
        <w:rPr>
          <w:rFonts w:hint="eastAsia"/>
        </w:rPr>
        <w:t>方向</w:t>
      </w:r>
      <w:r w:rsidR="00E14134">
        <w:t>4</w:t>
      </w:r>
      <w:r w:rsidR="00E14134">
        <w:rPr>
          <w:rFonts w:hint="eastAsia"/>
        </w:rPr>
        <w:t>资助额度为</w:t>
      </w:r>
      <w:r w:rsidR="00E14134">
        <w:t>10</w:t>
      </w:r>
      <w:r w:rsidR="00E14134">
        <w:rPr>
          <w:rFonts w:hint="eastAsia"/>
        </w:rPr>
        <w:t>000-20000</w:t>
      </w:r>
      <w:r w:rsidR="00E14134">
        <w:rPr>
          <w:rFonts w:hint="eastAsia"/>
        </w:rPr>
        <w:t>元人民币</w:t>
      </w:r>
      <w:r w:rsidR="00DB1B50">
        <w:rPr>
          <w:rFonts w:hint="eastAsia"/>
        </w:rPr>
        <w:t>；</w:t>
      </w:r>
    </w:p>
    <w:p w14:paraId="5FEA9D48" w14:textId="79F83F01" w:rsidR="00570839" w:rsidRDefault="000E60DB">
      <w:pPr>
        <w:spacing w:line="420" w:lineRule="exact"/>
        <w:ind w:firstLine="420"/>
      </w:pPr>
      <w:r>
        <w:rPr>
          <w:rFonts w:hint="eastAsia"/>
        </w:rPr>
        <w:t>2.</w:t>
      </w:r>
      <w:r>
        <w:rPr>
          <w:rFonts w:hint="eastAsia"/>
        </w:rPr>
        <w:t>每年根据申报课题的质量确定具体的资助数量，特别有价值的课题，将提供一定的资源支持</w:t>
      </w:r>
      <w:r w:rsidR="00DB1B50">
        <w:rPr>
          <w:rFonts w:hint="eastAsia"/>
        </w:rPr>
        <w:t>；</w:t>
      </w:r>
      <w:bookmarkStart w:id="0" w:name="_GoBack"/>
      <w:bookmarkEnd w:id="0"/>
    </w:p>
    <w:p w14:paraId="46A0C7E5" w14:textId="77777777" w:rsidR="00570839" w:rsidRDefault="000E60DB">
      <w:pPr>
        <w:spacing w:line="420" w:lineRule="exact"/>
        <w:ind w:firstLine="420"/>
      </w:pPr>
      <w:r>
        <w:rPr>
          <w:rFonts w:hint="eastAsia"/>
        </w:rPr>
        <w:t>3.</w:t>
      </w:r>
      <w:r>
        <w:rPr>
          <w:rFonts w:hint="eastAsia"/>
        </w:rPr>
        <w:t>研究成果如在国家核心期刊发表，将予以一定奖励；优秀研究成果，亲近母语将提供平台进行发布。</w:t>
      </w:r>
    </w:p>
    <w:p w14:paraId="212175E2" w14:textId="19627170" w:rsidR="00570839" w:rsidRPr="002F30BE" w:rsidRDefault="007B074F">
      <w:pPr>
        <w:spacing w:line="420" w:lineRule="exact"/>
        <w:ind w:firstLine="420"/>
        <w:rPr>
          <w:b/>
          <w:sz w:val="28"/>
          <w:szCs w:val="28"/>
        </w:rPr>
      </w:pPr>
      <w:r>
        <w:rPr>
          <w:rFonts w:hint="eastAsia"/>
          <w:b/>
          <w:sz w:val="28"/>
          <w:szCs w:val="28"/>
        </w:rPr>
        <w:t>四、资助</w:t>
      </w:r>
      <w:r w:rsidR="000E60DB" w:rsidRPr="002F30BE">
        <w:rPr>
          <w:rFonts w:hint="eastAsia"/>
          <w:b/>
          <w:sz w:val="28"/>
          <w:szCs w:val="28"/>
        </w:rPr>
        <w:t>审批与管理程序</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7696"/>
      </w:tblGrid>
      <w:tr w:rsidR="00AD0F22" w14:paraId="420A295A" w14:textId="77777777" w:rsidTr="000304BC">
        <w:trPr>
          <w:jc w:val="center"/>
        </w:trPr>
        <w:tc>
          <w:tcPr>
            <w:tcW w:w="1400" w:type="dxa"/>
            <w:shd w:val="clear" w:color="auto" w:fill="5B9BD5"/>
            <w:vAlign w:val="center"/>
          </w:tcPr>
          <w:p w14:paraId="1BB422D7" w14:textId="77777777" w:rsidR="00AD0F22" w:rsidRDefault="00AD0F22" w:rsidP="000304BC">
            <w:pPr>
              <w:spacing w:line="420" w:lineRule="exact"/>
              <w:jc w:val="center"/>
            </w:pPr>
            <w:r>
              <w:rPr>
                <w:rFonts w:hint="eastAsia"/>
              </w:rPr>
              <w:t>程序</w:t>
            </w:r>
          </w:p>
        </w:tc>
        <w:tc>
          <w:tcPr>
            <w:tcW w:w="7696" w:type="dxa"/>
            <w:shd w:val="clear" w:color="auto" w:fill="5B9BD5"/>
            <w:vAlign w:val="center"/>
          </w:tcPr>
          <w:p w14:paraId="68A94D5F" w14:textId="77777777" w:rsidR="00AD0F22" w:rsidRDefault="00AD0F22" w:rsidP="000304BC">
            <w:pPr>
              <w:spacing w:line="420" w:lineRule="exact"/>
              <w:ind w:firstLine="420"/>
              <w:jc w:val="center"/>
            </w:pPr>
            <w:r>
              <w:rPr>
                <w:rFonts w:hint="eastAsia"/>
              </w:rPr>
              <w:t>具体内容与注意事项</w:t>
            </w:r>
          </w:p>
        </w:tc>
      </w:tr>
      <w:tr w:rsidR="00AD0F22" w14:paraId="53FC8EB8" w14:textId="77777777" w:rsidTr="000304BC">
        <w:trPr>
          <w:jc w:val="center"/>
        </w:trPr>
        <w:tc>
          <w:tcPr>
            <w:tcW w:w="1400" w:type="dxa"/>
            <w:shd w:val="clear" w:color="auto" w:fill="auto"/>
            <w:vAlign w:val="center"/>
          </w:tcPr>
          <w:p w14:paraId="1AE1347E" w14:textId="77777777" w:rsidR="00AD0F22" w:rsidRDefault="00A76787" w:rsidP="000304BC">
            <w:pPr>
              <w:spacing w:line="420" w:lineRule="exact"/>
              <w:jc w:val="center"/>
            </w:pPr>
            <w:r>
              <w:rPr>
                <w:rFonts w:hint="eastAsia"/>
              </w:rPr>
              <w:t>申报</w:t>
            </w:r>
          </w:p>
        </w:tc>
        <w:tc>
          <w:tcPr>
            <w:tcW w:w="7696" w:type="dxa"/>
            <w:shd w:val="clear" w:color="auto" w:fill="auto"/>
            <w:vAlign w:val="center"/>
          </w:tcPr>
          <w:p w14:paraId="4CA79499" w14:textId="4BC445BB" w:rsidR="00AD0F22" w:rsidRDefault="00F0010A" w:rsidP="000304BC">
            <w:pPr>
              <w:spacing w:line="420" w:lineRule="exact"/>
            </w:pPr>
            <w:r>
              <w:rPr>
                <w:rFonts w:hint="eastAsia"/>
              </w:rPr>
              <w:t>申报</w:t>
            </w:r>
            <w:r w:rsidR="00AD0F22">
              <w:rPr>
                <w:rFonts w:hint="eastAsia"/>
              </w:rPr>
              <w:t>者提交</w:t>
            </w:r>
            <w:r w:rsidR="00744529">
              <w:rPr>
                <w:rFonts w:hint="eastAsia"/>
              </w:rPr>
              <w:t>《</w:t>
            </w:r>
            <w:r w:rsidR="00AD0F22">
              <w:rPr>
                <w:rFonts w:hint="eastAsia"/>
              </w:rPr>
              <w:t>亲近母语课题研究资助申报表》（见附件）以及相关学术成果复印件。</w:t>
            </w:r>
          </w:p>
        </w:tc>
      </w:tr>
      <w:tr w:rsidR="00AD0F22" w14:paraId="522A1DA1" w14:textId="77777777" w:rsidTr="000304BC">
        <w:trPr>
          <w:jc w:val="center"/>
        </w:trPr>
        <w:tc>
          <w:tcPr>
            <w:tcW w:w="1400" w:type="dxa"/>
            <w:shd w:val="clear" w:color="auto" w:fill="auto"/>
            <w:vAlign w:val="center"/>
          </w:tcPr>
          <w:p w14:paraId="1AFBFA38" w14:textId="77777777" w:rsidR="00AD0F22" w:rsidRDefault="00AD0F22" w:rsidP="000304BC">
            <w:pPr>
              <w:spacing w:line="420" w:lineRule="exact"/>
              <w:jc w:val="center"/>
            </w:pPr>
            <w:r>
              <w:rPr>
                <w:rFonts w:hint="eastAsia"/>
              </w:rPr>
              <w:t>初审</w:t>
            </w:r>
          </w:p>
        </w:tc>
        <w:tc>
          <w:tcPr>
            <w:tcW w:w="7696" w:type="dxa"/>
            <w:shd w:val="clear" w:color="auto" w:fill="auto"/>
            <w:vAlign w:val="center"/>
          </w:tcPr>
          <w:p w14:paraId="4FBAF3DC" w14:textId="77777777" w:rsidR="00AD0F22" w:rsidRDefault="00AD0F22" w:rsidP="000304BC">
            <w:pPr>
              <w:spacing w:line="420" w:lineRule="exact"/>
              <w:jc w:val="left"/>
            </w:pPr>
            <w:r>
              <w:rPr>
                <w:rFonts w:hint="eastAsia"/>
              </w:rPr>
              <w:t>经项目官员初审，认可</w:t>
            </w:r>
            <w:r w:rsidR="00F0010A">
              <w:rPr>
                <w:rFonts w:hint="eastAsia"/>
              </w:rPr>
              <w:t>申报</w:t>
            </w:r>
            <w:r>
              <w:rPr>
                <w:rFonts w:hint="eastAsia"/>
              </w:rPr>
              <w:t>者材料后进入沟通环节和终审。</w:t>
            </w:r>
          </w:p>
        </w:tc>
      </w:tr>
      <w:tr w:rsidR="00AD0F22" w14:paraId="37716C97" w14:textId="77777777" w:rsidTr="000304BC">
        <w:trPr>
          <w:jc w:val="center"/>
        </w:trPr>
        <w:tc>
          <w:tcPr>
            <w:tcW w:w="1400" w:type="dxa"/>
            <w:shd w:val="clear" w:color="auto" w:fill="auto"/>
            <w:vAlign w:val="center"/>
          </w:tcPr>
          <w:p w14:paraId="34BF9A1B" w14:textId="77777777" w:rsidR="00AD0F22" w:rsidRPr="00293A49" w:rsidRDefault="00AD0F22" w:rsidP="000304BC">
            <w:pPr>
              <w:spacing w:line="420" w:lineRule="exact"/>
              <w:jc w:val="center"/>
            </w:pPr>
            <w:r>
              <w:rPr>
                <w:rFonts w:hint="eastAsia"/>
              </w:rPr>
              <w:t>终审</w:t>
            </w:r>
          </w:p>
        </w:tc>
        <w:tc>
          <w:tcPr>
            <w:tcW w:w="7696" w:type="dxa"/>
            <w:shd w:val="clear" w:color="auto" w:fill="auto"/>
            <w:vAlign w:val="center"/>
          </w:tcPr>
          <w:p w14:paraId="3587D7E0" w14:textId="164AAFE0" w:rsidR="00AD0F22" w:rsidRDefault="00AD0F22" w:rsidP="00DD6B69">
            <w:pPr>
              <w:spacing w:line="420" w:lineRule="exact"/>
              <w:jc w:val="left"/>
            </w:pPr>
            <w:r>
              <w:rPr>
                <w:rFonts w:hint="eastAsia"/>
              </w:rPr>
              <w:t>经过</w:t>
            </w:r>
            <w:r w:rsidR="00DD6B69">
              <w:rPr>
                <w:rFonts w:hint="eastAsia"/>
              </w:rPr>
              <w:t>亲近母语研究院和亲近母语公益</w:t>
            </w:r>
            <w:r>
              <w:rPr>
                <w:rFonts w:hint="eastAsia"/>
              </w:rPr>
              <w:t>的终审，确定最终资助名单，告知获得资助的</w:t>
            </w:r>
            <w:r w:rsidR="00F0010A">
              <w:rPr>
                <w:rFonts w:hint="eastAsia"/>
              </w:rPr>
              <w:t>申报</w:t>
            </w:r>
            <w:r>
              <w:rPr>
                <w:rFonts w:hint="eastAsia"/>
              </w:rPr>
              <w:t>人，并在</w:t>
            </w:r>
            <w:r w:rsidR="00DD6B69">
              <w:rPr>
                <w:rFonts w:hint="eastAsia"/>
              </w:rPr>
              <w:t>亲近母语研究院和亲近母语公益</w:t>
            </w:r>
            <w:r w:rsidR="00DB1B50">
              <w:rPr>
                <w:rFonts w:hint="eastAsia"/>
              </w:rPr>
              <w:t>官网、微信公众号公示</w:t>
            </w:r>
            <w:r>
              <w:rPr>
                <w:rFonts w:hint="eastAsia"/>
              </w:rPr>
              <w:t>。</w:t>
            </w:r>
          </w:p>
        </w:tc>
      </w:tr>
      <w:tr w:rsidR="00AD0F22" w14:paraId="67A1AD53" w14:textId="77777777" w:rsidTr="000304BC">
        <w:trPr>
          <w:jc w:val="center"/>
        </w:trPr>
        <w:tc>
          <w:tcPr>
            <w:tcW w:w="1400" w:type="dxa"/>
            <w:shd w:val="clear" w:color="auto" w:fill="auto"/>
            <w:vAlign w:val="center"/>
          </w:tcPr>
          <w:p w14:paraId="155FA9E2" w14:textId="77777777" w:rsidR="00AD0F22" w:rsidRDefault="00AD0F22" w:rsidP="000304BC">
            <w:pPr>
              <w:spacing w:line="420" w:lineRule="exact"/>
              <w:jc w:val="center"/>
            </w:pPr>
            <w:r>
              <w:rPr>
                <w:rFonts w:hint="eastAsia"/>
              </w:rPr>
              <w:t>签署协议</w:t>
            </w:r>
          </w:p>
        </w:tc>
        <w:tc>
          <w:tcPr>
            <w:tcW w:w="7696" w:type="dxa"/>
            <w:shd w:val="clear" w:color="auto" w:fill="auto"/>
            <w:vAlign w:val="center"/>
          </w:tcPr>
          <w:p w14:paraId="12051274" w14:textId="48FCB9C8" w:rsidR="00AD0F22" w:rsidRDefault="00DD6B69" w:rsidP="000304BC">
            <w:pPr>
              <w:spacing w:line="420" w:lineRule="exact"/>
              <w:jc w:val="left"/>
            </w:pPr>
            <w:r>
              <w:rPr>
                <w:rFonts w:hint="eastAsia"/>
              </w:rPr>
              <w:t>亲近母语研究院和亲近母语公益</w:t>
            </w:r>
            <w:r w:rsidR="00AD0F22">
              <w:rPr>
                <w:rFonts w:hint="eastAsia"/>
              </w:rPr>
              <w:t>与获资助者签署研究合作协议，明确双方权利义务，协议签署后可领取全部资助额的</w:t>
            </w:r>
            <w:r w:rsidR="00AD0F22">
              <w:t>50%</w:t>
            </w:r>
            <w:r w:rsidR="00AD0F22">
              <w:rPr>
                <w:rFonts w:hint="eastAsia"/>
              </w:rPr>
              <w:t>作为课题研究启动经费。</w:t>
            </w:r>
          </w:p>
        </w:tc>
      </w:tr>
      <w:tr w:rsidR="00AD0F22" w14:paraId="73D01ECA" w14:textId="77777777" w:rsidTr="000304BC">
        <w:trPr>
          <w:jc w:val="center"/>
        </w:trPr>
        <w:tc>
          <w:tcPr>
            <w:tcW w:w="1400" w:type="dxa"/>
            <w:shd w:val="clear" w:color="auto" w:fill="auto"/>
            <w:vAlign w:val="center"/>
          </w:tcPr>
          <w:p w14:paraId="40834A67" w14:textId="77777777" w:rsidR="00AD0F22" w:rsidRDefault="00AD0F22" w:rsidP="000304BC">
            <w:pPr>
              <w:spacing w:line="420" w:lineRule="exact"/>
              <w:jc w:val="center"/>
            </w:pPr>
            <w:r>
              <w:rPr>
                <w:rFonts w:hint="eastAsia"/>
              </w:rPr>
              <w:t>中期考核</w:t>
            </w:r>
          </w:p>
        </w:tc>
        <w:tc>
          <w:tcPr>
            <w:tcW w:w="7696" w:type="dxa"/>
            <w:shd w:val="clear" w:color="auto" w:fill="auto"/>
            <w:vAlign w:val="center"/>
          </w:tcPr>
          <w:p w14:paraId="07CA37EC" w14:textId="77777777" w:rsidR="00AD0F22" w:rsidRDefault="00AD0F22" w:rsidP="000304BC">
            <w:pPr>
              <w:spacing w:line="420" w:lineRule="exact"/>
            </w:pPr>
            <w:r>
              <w:rPr>
                <w:rFonts w:hint="eastAsia"/>
              </w:rPr>
              <w:t>研究合作协议签署六个月内，获资助者应提交课题研究项目中期报告，中期考核明显未达到计划要求者，取消研究合作协议并停止资助计划。</w:t>
            </w:r>
          </w:p>
        </w:tc>
      </w:tr>
      <w:tr w:rsidR="00AD0F22" w14:paraId="6D3D1AAE" w14:textId="77777777" w:rsidTr="000304BC">
        <w:trPr>
          <w:jc w:val="center"/>
        </w:trPr>
        <w:tc>
          <w:tcPr>
            <w:tcW w:w="1400" w:type="dxa"/>
            <w:shd w:val="clear" w:color="auto" w:fill="auto"/>
            <w:vAlign w:val="center"/>
          </w:tcPr>
          <w:p w14:paraId="123A2538" w14:textId="77777777" w:rsidR="00AD0F22" w:rsidRDefault="00AD0F22" w:rsidP="000304BC">
            <w:pPr>
              <w:spacing w:line="420" w:lineRule="exact"/>
              <w:jc w:val="center"/>
            </w:pPr>
            <w:r>
              <w:rPr>
                <w:rFonts w:hint="eastAsia"/>
              </w:rPr>
              <w:t>结题报告</w:t>
            </w:r>
          </w:p>
        </w:tc>
        <w:tc>
          <w:tcPr>
            <w:tcW w:w="7696" w:type="dxa"/>
            <w:shd w:val="clear" w:color="auto" w:fill="auto"/>
            <w:vAlign w:val="center"/>
          </w:tcPr>
          <w:p w14:paraId="5BB2964E" w14:textId="095F764D" w:rsidR="00AD0F22" w:rsidRDefault="00AD0F22" w:rsidP="000304BC">
            <w:pPr>
              <w:spacing w:line="420" w:lineRule="exact"/>
            </w:pPr>
            <w:r>
              <w:rPr>
                <w:rFonts w:hint="eastAsia"/>
              </w:rPr>
              <w:t>研究合作协议签署十二个月内，获资助者应提交课题研究项目结题报告和相关研究成果，经评审合格后，获资助者可领取剩下</w:t>
            </w:r>
            <w:r>
              <w:t>50%</w:t>
            </w:r>
            <w:r>
              <w:rPr>
                <w:rFonts w:hint="eastAsia"/>
              </w:rPr>
              <w:t>资助经费。（</w:t>
            </w:r>
            <w:r w:rsidR="00DD6B69">
              <w:rPr>
                <w:rFonts w:hint="eastAsia"/>
              </w:rPr>
              <w:t>亲近母语研究院和亲近母语公益</w:t>
            </w:r>
            <w:r>
              <w:rPr>
                <w:rFonts w:hint="eastAsia"/>
              </w:rPr>
              <w:t>不拥有研究成果的知识产权，但受资助者在成果正式发布或发表时需注明“该研究为</w:t>
            </w:r>
            <w:r w:rsidR="00DD6B69">
              <w:rPr>
                <w:rFonts w:hint="eastAsia"/>
              </w:rPr>
              <w:t>亲近母语研究院和亲近母语公益</w:t>
            </w:r>
            <w:r>
              <w:rPr>
                <w:rFonts w:hint="eastAsia"/>
              </w:rPr>
              <w:t>资助课题”）</w:t>
            </w:r>
          </w:p>
        </w:tc>
      </w:tr>
      <w:tr w:rsidR="00AD0F22" w14:paraId="2E7CCE6F" w14:textId="77777777" w:rsidTr="000304BC">
        <w:trPr>
          <w:jc w:val="center"/>
        </w:trPr>
        <w:tc>
          <w:tcPr>
            <w:tcW w:w="1400" w:type="dxa"/>
            <w:shd w:val="clear" w:color="auto" w:fill="auto"/>
            <w:vAlign w:val="center"/>
          </w:tcPr>
          <w:p w14:paraId="5C357813" w14:textId="77777777" w:rsidR="00AD0F22" w:rsidRDefault="00AD0F22" w:rsidP="000304BC">
            <w:pPr>
              <w:spacing w:line="420" w:lineRule="exact"/>
              <w:jc w:val="center"/>
            </w:pPr>
            <w:r>
              <w:rPr>
                <w:rFonts w:hint="eastAsia"/>
              </w:rPr>
              <w:t>发布</w:t>
            </w:r>
          </w:p>
        </w:tc>
        <w:tc>
          <w:tcPr>
            <w:tcW w:w="7696" w:type="dxa"/>
            <w:shd w:val="clear" w:color="auto" w:fill="auto"/>
            <w:vAlign w:val="center"/>
          </w:tcPr>
          <w:p w14:paraId="0A4C5C47" w14:textId="6CFA71B6" w:rsidR="00AD0F22" w:rsidRDefault="00AD0F22" w:rsidP="000304BC">
            <w:pPr>
              <w:spacing w:line="420" w:lineRule="exact"/>
            </w:pPr>
            <w:r>
              <w:rPr>
                <w:rFonts w:hint="eastAsia"/>
              </w:rPr>
              <w:t>项目研究成果在</w:t>
            </w:r>
            <w:r w:rsidR="00DD6B69">
              <w:rPr>
                <w:rFonts w:hint="eastAsia"/>
              </w:rPr>
              <w:t>亲近母语研究院和亲近母语公益</w:t>
            </w:r>
            <w:r>
              <w:rPr>
                <w:rFonts w:hint="eastAsia"/>
              </w:rPr>
              <w:t>官网上官网、微信公众号发布。</w:t>
            </w:r>
          </w:p>
        </w:tc>
      </w:tr>
    </w:tbl>
    <w:p w14:paraId="05084C79" w14:textId="77777777" w:rsidR="00570839" w:rsidRDefault="00570839" w:rsidP="00AD0F22">
      <w:pPr>
        <w:spacing w:line="420" w:lineRule="exact"/>
      </w:pPr>
    </w:p>
    <w:p w14:paraId="2A6A70C3" w14:textId="77777777" w:rsidR="00570839" w:rsidRPr="002F30BE" w:rsidRDefault="00A76787">
      <w:pPr>
        <w:spacing w:line="420" w:lineRule="exact"/>
        <w:ind w:firstLine="420"/>
        <w:rPr>
          <w:b/>
          <w:sz w:val="28"/>
          <w:szCs w:val="28"/>
        </w:rPr>
      </w:pPr>
      <w:r>
        <w:rPr>
          <w:rFonts w:hint="eastAsia"/>
          <w:b/>
          <w:sz w:val="28"/>
          <w:szCs w:val="28"/>
        </w:rPr>
        <w:t>五、申报</w:t>
      </w:r>
      <w:r w:rsidR="000E60DB" w:rsidRPr="002F30BE">
        <w:rPr>
          <w:rFonts w:hint="eastAsia"/>
          <w:b/>
          <w:sz w:val="28"/>
          <w:szCs w:val="28"/>
        </w:rPr>
        <w:t>方式</w:t>
      </w:r>
    </w:p>
    <w:p w14:paraId="5074A229" w14:textId="0137C4EC" w:rsidR="00AD0F22" w:rsidRDefault="00A76787" w:rsidP="00AD0F22">
      <w:pPr>
        <w:spacing w:line="420" w:lineRule="exact"/>
        <w:ind w:firstLine="420"/>
      </w:pPr>
      <w:r>
        <w:rPr>
          <w:rFonts w:hint="eastAsia"/>
        </w:rPr>
        <w:t>课题研究资助申报</w:t>
      </w:r>
      <w:r w:rsidR="00AD0F22">
        <w:rPr>
          <w:rFonts w:hint="eastAsia"/>
        </w:rPr>
        <w:t>时间为</w:t>
      </w:r>
      <w:r w:rsidR="00AD0F22">
        <w:rPr>
          <w:rFonts w:hint="eastAsia"/>
        </w:rPr>
        <w:t>3</w:t>
      </w:r>
      <w:r w:rsidR="00AD0F22">
        <w:rPr>
          <w:rFonts w:hint="eastAsia"/>
        </w:rPr>
        <w:t>月</w:t>
      </w:r>
      <w:r w:rsidR="000375EB">
        <w:rPr>
          <w:rFonts w:hint="eastAsia"/>
        </w:rPr>
        <w:t>2</w:t>
      </w:r>
      <w:r w:rsidR="00482C4E">
        <w:t>1</w:t>
      </w:r>
      <w:r w:rsidR="00AD0F22">
        <w:rPr>
          <w:rFonts w:hint="eastAsia"/>
        </w:rPr>
        <w:t>日至</w:t>
      </w:r>
      <w:r w:rsidR="0011640D">
        <w:rPr>
          <w:rFonts w:hint="eastAsia"/>
        </w:rPr>
        <w:t>6</w:t>
      </w:r>
      <w:r w:rsidR="00AD0F22">
        <w:rPr>
          <w:rFonts w:hint="eastAsia"/>
        </w:rPr>
        <w:t>月</w:t>
      </w:r>
      <w:r w:rsidR="00482C4E">
        <w:t>20</w:t>
      </w:r>
      <w:r w:rsidR="00AD0F22">
        <w:rPr>
          <w:rFonts w:hint="eastAsia"/>
        </w:rPr>
        <w:t>日。</w:t>
      </w:r>
    </w:p>
    <w:p w14:paraId="257DD703" w14:textId="647AC29B" w:rsidR="00AD0F22" w:rsidRDefault="00F0010A" w:rsidP="00AD0F22">
      <w:pPr>
        <w:spacing w:line="420" w:lineRule="exact"/>
        <w:ind w:firstLine="420"/>
      </w:pPr>
      <w:r>
        <w:rPr>
          <w:rFonts w:hint="eastAsia"/>
        </w:rPr>
        <w:t>申报</w:t>
      </w:r>
      <w:r w:rsidR="00AD0F22">
        <w:rPr>
          <w:rFonts w:hint="eastAsia"/>
        </w:rPr>
        <w:t>者资料以邮寄与电子邮件结合的方式同时向亲近母语公益提交纸质与电子</w:t>
      </w:r>
      <w:r>
        <w:rPr>
          <w:rFonts w:hint="eastAsia"/>
        </w:rPr>
        <w:t>申报</w:t>
      </w:r>
      <w:r w:rsidR="00AD0F22">
        <w:rPr>
          <w:rFonts w:hint="eastAsia"/>
        </w:rPr>
        <w:t>文件（附代表论文或作品）。电子版</w:t>
      </w:r>
      <w:r>
        <w:rPr>
          <w:rFonts w:hint="eastAsia"/>
        </w:rPr>
        <w:t>申报</w:t>
      </w:r>
      <w:r w:rsidR="00AD0F22">
        <w:rPr>
          <w:rFonts w:hint="eastAsia"/>
        </w:rPr>
        <w:t>资料以附件方式提交，邮件主题请注明：</w:t>
      </w:r>
      <w:r>
        <w:rPr>
          <w:rFonts w:hint="eastAsia"/>
        </w:rPr>
        <w:t>申报</w:t>
      </w:r>
      <w:r w:rsidR="00AD0F22">
        <w:rPr>
          <w:rFonts w:hint="eastAsia"/>
        </w:rPr>
        <w:t>书（</w:t>
      </w:r>
      <w:r>
        <w:rPr>
          <w:rFonts w:hint="eastAsia"/>
        </w:rPr>
        <w:t>申报</w:t>
      </w:r>
      <w:r w:rsidR="00AD0F22">
        <w:rPr>
          <w:rFonts w:hint="eastAsia"/>
        </w:rPr>
        <w:t>者姓名</w:t>
      </w:r>
      <w:r w:rsidR="00AD0F22">
        <w:rPr>
          <w:rFonts w:hint="eastAsia"/>
        </w:rPr>
        <w:t>+</w:t>
      </w:r>
      <w:r>
        <w:rPr>
          <w:rFonts w:hint="eastAsia"/>
        </w:rPr>
        <w:t>申报</w:t>
      </w:r>
      <w:r w:rsidR="00AD0F22">
        <w:rPr>
          <w:rFonts w:hint="eastAsia"/>
        </w:rPr>
        <w:t>者所在机构与身份），截止日期为</w:t>
      </w:r>
      <w:r w:rsidR="0011640D">
        <w:rPr>
          <w:rFonts w:hint="eastAsia"/>
        </w:rPr>
        <w:t>6</w:t>
      </w:r>
      <w:r w:rsidR="00AD0F22">
        <w:rPr>
          <w:rFonts w:hint="eastAsia"/>
        </w:rPr>
        <w:t>月</w:t>
      </w:r>
      <w:r w:rsidR="00482C4E">
        <w:rPr>
          <w:rFonts w:hint="eastAsia"/>
        </w:rPr>
        <w:t>20</w:t>
      </w:r>
      <w:r w:rsidR="00AD0F22">
        <w:rPr>
          <w:rFonts w:hint="eastAsia"/>
        </w:rPr>
        <w:t>日</w:t>
      </w:r>
      <w:r w:rsidR="00AD0F22">
        <w:rPr>
          <w:rFonts w:hint="eastAsia"/>
        </w:rPr>
        <w:t>24</w:t>
      </w:r>
      <w:r w:rsidR="00AD0F22">
        <w:rPr>
          <w:rFonts w:hint="eastAsia"/>
        </w:rPr>
        <w:t>时，邮寄以</w:t>
      </w:r>
      <w:r>
        <w:rPr>
          <w:rFonts w:hint="eastAsia"/>
        </w:rPr>
        <w:t>申报</w:t>
      </w:r>
      <w:r w:rsidR="00AD0F22">
        <w:rPr>
          <w:rFonts w:hint="eastAsia"/>
        </w:rPr>
        <w:t>书寄出日的邮戳为准。亲近母语研究院将在</w:t>
      </w:r>
      <w:r>
        <w:rPr>
          <w:rFonts w:hint="eastAsia"/>
        </w:rPr>
        <w:t>申报</w:t>
      </w:r>
      <w:r w:rsidR="00AD0F22">
        <w:rPr>
          <w:rFonts w:hint="eastAsia"/>
        </w:rPr>
        <w:t>截止日后</w:t>
      </w:r>
      <w:r w:rsidR="0011640D">
        <w:rPr>
          <w:rFonts w:hint="eastAsia"/>
        </w:rPr>
        <w:t>10</w:t>
      </w:r>
      <w:r w:rsidR="00AD0F22">
        <w:rPr>
          <w:rFonts w:hint="eastAsia"/>
        </w:rPr>
        <w:t>个工作日内给予答复。</w:t>
      </w:r>
    </w:p>
    <w:p w14:paraId="67AE58F1" w14:textId="77777777" w:rsidR="00AD0F22" w:rsidRDefault="00AD0F22" w:rsidP="00AD0F22">
      <w:pPr>
        <w:spacing w:line="420" w:lineRule="exact"/>
        <w:ind w:firstLine="420"/>
      </w:pPr>
      <w:r>
        <w:rPr>
          <w:rFonts w:hint="eastAsia"/>
        </w:rPr>
        <w:t>邮寄地址：南京市栖霞区紫东国际创意产业园</w:t>
      </w:r>
      <w:r>
        <w:rPr>
          <w:rFonts w:hint="eastAsia"/>
        </w:rPr>
        <w:t>E1</w:t>
      </w:r>
      <w:r>
        <w:rPr>
          <w:rFonts w:hint="eastAsia"/>
        </w:rPr>
        <w:t>座亲近母语研究院</w:t>
      </w:r>
    </w:p>
    <w:p w14:paraId="26970100" w14:textId="77777777" w:rsidR="00AD0F22" w:rsidRDefault="00AD0F22" w:rsidP="00AD0F22">
      <w:pPr>
        <w:spacing w:line="420" w:lineRule="exact"/>
        <w:ind w:firstLine="420"/>
      </w:pPr>
      <w:r>
        <w:rPr>
          <w:rFonts w:hint="eastAsia"/>
        </w:rPr>
        <w:t>邮政编码：</w:t>
      </w:r>
      <w:r>
        <w:rPr>
          <w:rFonts w:hint="eastAsia"/>
        </w:rPr>
        <w:t>210049</w:t>
      </w:r>
    </w:p>
    <w:p w14:paraId="24F4CCA9" w14:textId="40FC6A7E" w:rsidR="00F528CE" w:rsidRDefault="00F528CE" w:rsidP="00AD0F22">
      <w:pPr>
        <w:spacing w:line="420" w:lineRule="exact"/>
        <w:ind w:firstLine="420"/>
      </w:pPr>
      <w:r>
        <w:rPr>
          <w:rFonts w:hint="eastAsia"/>
        </w:rPr>
        <w:t>联系人：郭静静</w:t>
      </w:r>
    </w:p>
    <w:p w14:paraId="0A0E229D" w14:textId="51E5D036" w:rsidR="00AD0F22" w:rsidRDefault="00AD0F22" w:rsidP="00AD0F22">
      <w:pPr>
        <w:spacing w:line="420" w:lineRule="exact"/>
        <w:ind w:firstLine="420"/>
      </w:pPr>
      <w:r>
        <w:rPr>
          <w:rFonts w:hint="eastAsia"/>
        </w:rPr>
        <w:t>咨询电话：</w:t>
      </w:r>
      <w:r w:rsidR="00DD6B69">
        <w:rPr>
          <w:rFonts w:hint="eastAsia"/>
        </w:rPr>
        <w:t>025-68710065</w:t>
      </w:r>
    </w:p>
    <w:p w14:paraId="5B528AB2" w14:textId="77777777" w:rsidR="00AD0F22" w:rsidRPr="005E183B" w:rsidRDefault="00AD0F22" w:rsidP="00AD0F22">
      <w:pPr>
        <w:spacing w:line="420" w:lineRule="exact"/>
        <w:ind w:firstLine="420"/>
      </w:pPr>
      <w:r>
        <w:rPr>
          <w:rFonts w:hint="eastAsia"/>
        </w:rPr>
        <w:t>邮件地址：</w:t>
      </w:r>
      <w:r>
        <w:rPr>
          <w:rFonts w:hint="eastAsia"/>
        </w:rPr>
        <w:t>qjmy_zzkt@126.com</w:t>
      </w:r>
    </w:p>
    <w:p w14:paraId="089FA835" w14:textId="46FA9F7F" w:rsidR="00570839" w:rsidRDefault="000E60DB">
      <w:pPr>
        <w:spacing w:line="420" w:lineRule="exact"/>
        <w:ind w:firstLine="420"/>
        <w:jc w:val="right"/>
      </w:pPr>
      <w:r>
        <w:rPr>
          <w:rFonts w:hint="eastAsia"/>
        </w:rPr>
        <w:t>亲近母语研究院</w:t>
      </w:r>
      <w:r w:rsidR="009D7142">
        <w:rPr>
          <w:rFonts w:hint="eastAsia"/>
        </w:rPr>
        <w:br/>
        <w:t>2017</w:t>
      </w:r>
      <w:r>
        <w:rPr>
          <w:rFonts w:hint="eastAsia"/>
        </w:rPr>
        <w:t>年</w:t>
      </w:r>
      <w:r w:rsidR="0011640D">
        <w:rPr>
          <w:rFonts w:hint="eastAsia"/>
        </w:rPr>
        <w:t>3</w:t>
      </w:r>
      <w:r>
        <w:rPr>
          <w:rFonts w:hint="eastAsia"/>
        </w:rPr>
        <w:t>月</w:t>
      </w:r>
      <w:r w:rsidR="00C7402A">
        <w:t>21</w:t>
      </w:r>
      <w:r>
        <w:rPr>
          <w:rFonts w:hint="eastAsia"/>
        </w:rPr>
        <w:t>日</w:t>
      </w:r>
    </w:p>
    <w:p w14:paraId="7004AF0D" w14:textId="50EA4952" w:rsidR="00570839" w:rsidRDefault="00570839">
      <w:pPr>
        <w:spacing w:line="420" w:lineRule="exact"/>
        <w:ind w:firstLine="420"/>
      </w:pPr>
    </w:p>
    <w:p w14:paraId="470BA33C" w14:textId="24820379" w:rsidR="00973383" w:rsidRDefault="00973383">
      <w:pPr>
        <w:spacing w:line="420" w:lineRule="exact"/>
        <w:ind w:firstLine="420"/>
      </w:pPr>
    </w:p>
    <w:p w14:paraId="2ACC0828" w14:textId="207DD29D" w:rsidR="00973383" w:rsidRDefault="00973383">
      <w:pPr>
        <w:spacing w:line="420" w:lineRule="exact"/>
        <w:ind w:firstLine="420"/>
      </w:pPr>
      <w:r>
        <w:rPr>
          <w:rFonts w:hint="eastAsia"/>
        </w:rPr>
        <w:t>报名表下载链接：</w:t>
      </w:r>
      <w:hyperlink r:id="rId7" w:history="1">
        <w:r w:rsidRPr="005978BB">
          <w:rPr>
            <w:rStyle w:val="aa"/>
          </w:rPr>
          <w:t>http://pan.baidu.com/s/1kUIWBEv</w:t>
        </w:r>
      </w:hyperlink>
    </w:p>
    <w:p w14:paraId="5B68177F" w14:textId="77777777" w:rsidR="00973383" w:rsidRDefault="00973383">
      <w:pPr>
        <w:spacing w:line="420" w:lineRule="exact"/>
        <w:ind w:firstLine="420"/>
      </w:pPr>
    </w:p>
    <w:sectPr w:rsidR="009733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1F46" w14:textId="77777777" w:rsidR="00086433" w:rsidRDefault="00086433" w:rsidP="001A203F">
      <w:r>
        <w:separator/>
      </w:r>
    </w:p>
  </w:endnote>
  <w:endnote w:type="continuationSeparator" w:id="0">
    <w:p w14:paraId="2B381591" w14:textId="77777777" w:rsidR="00086433" w:rsidRDefault="00086433" w:rsidP="001A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6451" w14:textId="77777777" w:rsidR="00086433" w:rsidRDefault="00086433" w:rsidP="001A203F">
      <w:r>
        <w:separator/>
      </w:r>
    </w:p>
  </w:footnote>
  <w:footnote w:type="continuationSeparator" w:id="0">
    <w:p w14:paraId="4BACFB46" w14:textId="77777777" w:rsidR="00086433" w:rsidRDefault="00086433" w:rsidP="001A2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839"/>
    <w:rsid w:val="000375EB"/>
    <w:rsid w:val="00086433"/>
    <w:rsid w:val="000942B6"/>
    <w:rsid w:val="000E60DB"/>
    <w:rsid w:val="00114F07"/>
    <w:rsid w:val="0011640D"/>
    <w:rsid w:val="001520C6"/>
    <w:rsid w:val="0015219F"/>
    <w:rsid w:val="00196E06"/>
    <w:rsid w:val="001A203F"/>
    <w:rsid w:val="001B7581"/>
    <w:rsid w:val="0022305E"/>
    <w:rsid w:val="00225390"/>
    <w:rsid w:val="00257715"/>
    <w:rsid w:val="002F30BE"/>
    <w:rsid w:val="00317AB9"/>
    <w:rsid w:val="00327C74"/>
    <w:rsid w:val="00342E28"/>
    <w:rsid w:val="003D0A66"/>
    <w:rsid w:val="0041356A"/>
    <w:rsid w:val="00421C01"/>
    <w:rsid w:val="004626A1"/>
    <w:rsid w:val="00482C4E"/>
    <w:rsid w:val="004A7626"/>
    <w:rsid w:val="00570839"/>
    <w:rsid w:val="005E16D1"/>
    <w:rsid w:val="00654855"/>
    <w:rsid w:val="0067774F"/>
    <w:rsid w:val="00687676"/>
    <w:rsid w:val="00730AF5"/>
    <w:rsid w:val="00744529"/>
    <w:rsid w:val="0076392C"/>
    <w:rsid w:val="007A1B38"/>
    <w:rsid w:val="007B074F"/>
    <w:rsid w:val="008F021E"/>
    <w:rsid w:val="0094323C"/>
    <w:rsid w:val="00970605"/>
    <w:rsid w:val="00973383"/>
    <w:rsid w:val="009C6E95"/>
    <w:rsid w:val="009D41A9"/>
    <w:rsid w:val="009D7142"/>
    <w:rsid w:val="009E5724"/>
    <w:rsid w:val="00A16743"/>
    <w:rsid w:val="00A167E1"/>
    <w:rsid w:val="00A44DD0"/>
    <w:rsid w:val="00A44FCE"/>
    <w:rsid w:val="00A76787"/>
    <w:rsid w:val="00AD0F22"/>
    <w:rsid w:val="00B11D8D"/>
    <w:rsid w:val="00B35B11"/>
    <w:rsid w:val="00B444DD"/>
    <w:rsid w:val="00B7701C"/>
    <w:rsid w:val="00BC17BB"/>
    <w:rsid w:val="00C07B55"/>
    <w:rsid w:val="00C20CEF"/>
    <w:rsid w:val="00C2512E"/>
    <w:rsid w:val="00C7402A"/>
    <w:rsid w:val="00C970EC"/>
    <w:rsid w:val="00CD273D"/>
    <w:rsid w:val="00CE42E1"/>
    <w:rsid w:val="00D97898"/>
    <w:rsid w:val="00DB1B50"/>
    <w:rsid w:val="00DD6B69"/>
    <w:rsid w:val="00DF1DA4"/>
    <w:rsid w:val="00E00991"/>
    <w:rsid w:val="00E14134"/>
    <w:rsid w:val="00E20EB7"/>
    <w:rsid w:val="00E67C25"/>
    <w:rsid w:val="00EC64FB"/>
    <w:rsid w:val="00F0010A"/>
    <w:rsid w:val="00F528CE"/>
    <w:rsid w:val="00F61BD6"/>
    <w:rsid w:val="00F877D4"/>
    <w:rsid w:val="00FC1A91"/>
    <w:rsid w:val="00FF1E5E"/>
    <w:rsid w:val="242B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20D63"/>
  <w15:docId w15:val="{15C7EB1E-7249-4D97-8A48-607988EE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5">
    <w:name w:val="heading 5"/>
    <w:basedOn w:val="a"/>
    <w:next w:val="a"/>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1A203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A203F"/>
    <w:rPr>
      <w:rFonts w:asciiTheme="minorHAnsi" w:eastAsiaTheme="minorEastAsia" w:hAnsiTheme="minorHAnsi" w:cstheme="minorBidi"/>
      <w:kern w:val="2"/>
      <w:sz w:val="18"/>
      <w:szCs w:val="18"/>
    </w:rPr>
  </w:style>
  <w:style w:type="paragraph" w:styleId="a8">
    <w:name w:val="footer"/>
    <w:basedOn w:val="a"/>
    <w:link w:val="a9"/>
    <w:unhideWhenUsed/>
    <w:rsid w:val="001A203F"/>
    <w:pPr>
      <w:tabs>
        <w:tab w:val="center" w:pos="4153"/>
        <w:tab w:val="right" w:pos="8306"/>
      </w:tabs>
      <w:snapToGrid w:val="0"/>
      <w:jc w:val="left"/>
    </w:pPr>
    <w:rPr>
      <w:sz w:val="18"/>
      <w:szCs w:val="18"/>
    </w:rPr>
  </w:style>
  <w:style w:type="character" w:customStyle="1" w:styleId="a9">
    <w:name w:val="页脚 字符"/>
    <w:basedOn w:val="a0"/>
    <w:link w:val="a8"/>
    <w:rsid w:val="001A203F"/>
    <w:rPr>
      <w:rFonts w:asciiTheme="minorHAnsi" w:eastAsiaTheme="minorEastAsia" w:hAnsiTheme="minorHAnsi" w:cstheme="minorBidi"/>
      <w:kern w:val="2"/>
      <w:sz w:val="18"/>
      <w:szCs w:val="18"/>
    </w:rPr>
  </w:style>
  <w:style w:type="character" w:styleId="aa">
    <w:name w:val="Hyperlink"/>
    <w:basedOn w:val="a0"/>
    <w:unhideWhenUsed/>
    <w:rsid w:val="00973383"/>
    <w:rPr>
      <w:color w:val="0563C1" w:themeColor="hyperlink"/>
      <w:u w:val="single"/>
    </w:rPr>
  </w:style>
  <w:style w:type="character" w:styleId="ab">
    <w:name w:val="Mention"/>
    <w:basedOn w:val="a0"/>
    <w:uiPriority w:val="99"/>
    <w:semiHidden/>
    <w:unhideWhenUsed/>
    <w:rsid w:val="00973383"/>
    <w:rPr>
      <w:color w:val="2B579A"/>
      <w:shd w:val="clear" w:color="auto" w:fill="E6E6E6"/>
    </w:rPr>
  </w:style>
  <w:style w:type="character" w:styleId="ac">
    <w:name w:val="FollowedHyperlink"/>
    <w:basedOn w:val="a0"/>
    <w:semiHidden/>
    <w:unhideWhenUsed/>
    <w:rsid w:val="00973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baidu.com/s/1kUIWBE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xiangkeli@qjmy.cn</cp:lastModifiedBy>
  <cp:revision>81</cp:revision>
  <dcterms:created xsi:type="dcterms:W3CDTF">2014-10-29T12:08:00Z</dcterms:created>
  <dcterms:modified xsi:type="dcterms:W3CDTF">2017-03-21T02:06:00Z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